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70" w:type="dxa"/>
        <w:tblInd w:w="-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770"/>
      </w:tblGrid>
      <w:tr w:rsidR="00C959F1" w:rsidRPr="000A6EF2" w:rsidTr="00F00FA0">
        <w:trPr>
          <w:trHeight w:val="323"/>
        </w:trPr>
        <w:tc>
          <w:tcPr>
            <w:tcW w:w="1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59F1" w:rsidRPr="00E56188" w:rsidRDefault="00C959F1" w:rsidP="007D3922">
            <w:pPr>
              <w:pStyle w:val="Heading2"/>
              <w:spacing w:before="120"/>
              <w:rPr>
                <w:rFonts w:ascii="Nunito Sans" w:hAnsi="Nunito Sans"/>
                <w:b/>
                <w:color w:val="002855"/>
                <w:sz w:val="32"/>
              </w:rPr>
            </w:pPr>
            <w:bookmarkStart w:id="0" w:name="_GoBack"/>
            <w:bookmarkEnd w:id="0"/>
            <w:r w:rsidRPr="00E56188">
              <w:rPr>
                <w:rFonts w:ascii="Nunito Sans" w:hAnsi="Nunito Sans"/>
                <w:b/>
                <w:noProof/>
                <w:color w:val="002855"/>
              </w:rPr>
              <w:drawing>
                <wp:anchor distT="0" distB="0" distL="114300" distR="114300" simplePos="0" relativeHeight="251659264" behindDoc="0" locked="0" layoutInCell="1" allowOverlap="1" wp14:anchorId="73EFC6EF" wp14:editId="50AFB84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77470</wp:posOffset>
                  </wp:positionV>
                  <wp:extent cx="1051560" cy="1051560"/>
                  <wp:effectExtent l="0" t="0" r="0" b="0"/>
                  <wp:wrapNone/>
                  <wp:docPr id="3" name="Picture 3" descr="C:\Users\taylormosolf\Desktop\TM\IDC\Letterhead and Logos\Logo Files (Thanks to USTAR)\Small Logo (.75IN or Less)\Color\IDC_Logo_Small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ylormosolf\Desktop\TM\IDC\Letterhead and Logos\Logo Files (Thanks to USTAR)\Small Logo (.75IN or Less)\Color\IDC_Logo_Small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6188">
              <w:rPr>
                <w:rFonts w:ascii="Nunito Sans" w:hAnsi="Nunito Sans"/>
                <w:b/>
                <w:color w:val="002855"/>
              </w:rPr>
              <w:t>STATE OF UTAH</w:t>
            </w:r>
          </w:p>
          <w:p w:rsidR="00C959F1" w:rsidRPr="00E56188" w:rsidRDefault="00C959F1" w:rsidP="007D3922">
            <w:pPr>
              <w:spacing w:after="0" w:line="240" w:lineRule="auto"/>
              <w:jc w:val="center"/>
              <w:rPr>
                <w:rFonts w:ascii="Nunito Sans" w:hAnsi="Nunito Sans"/>
                <w:b/>
                <w:color w:val="002855"/>
                <w:sz w:val="24"/>
              </w:rPr>
            </w:pPr>
            <w:r w:rsidRPr="00E56188">
              <w:rPr>
                <w:rFonts w:ascii="Nunito Sans" w:hAnsi="Nunito Sans"/>
                <w:b/>
                <w:color w:val="002855"/>
                <w:sz w:val="24"/>
              </w:rPr>
              <w:t xml:space="preserve">Indigent Defense Commission </w:t>
            </w:r>
          </w:p>
          <w:p w:rsidR="00C959F1" w:rsidRPr="00E56188" w:rsidRDefault="00C959F1" w:rsidP="007D3922">
            <w:pPr>
              <w:spacing w:after="0" w:line="240" w:lineRule="auto"/>
              <w:jc w:val="center"/>
              <w:rPr>
                <w:rFonts w:ascii="Nunito Sans" w:hAnsi="Nunito Sans"/>
                <w:color w:val="002855"/>
                <w:sz w:val="20"/>
              </w:rPr>
            </w:pPr>
            <w:r w:rsidRPr="00E56188">
              <w:rPr>
                <w:rFonts w:ascii="Nunito Sans" w:hAnsi="Nunito Sans"/>
                <w:color w:val="002855"/>
                <w:sz w:val="20"/>
              </w:rPr>
              <w:t>370 East South Temple, Suite 500</w:t>
            </w:r>
          </w:p>
          <w:p w:rsidR="00C959F1" w:rsidRPr="00E56188" w:rsidRDefault="00C959F1" w:rsidP="007D3922">
            <w:pPr>
              <w:spacing w:after="0" w:line="240" w:lineRule="auto"/>
              <w:jc w:val="center"/>
              <w:rPr>
                <w:rFonts w:ascii="Nunito Sans" w:hAnsi="Nunito Sans"/>
                <w:color w:val="002855"/>
                <w:sz w:val="20"/>
              </w:rPr>
            </w:pPr>
            <w:r w:rsidRPr="00E56188">
              <w:rPr>
                <w:rFonts w:ascii="Nunito Sans" w:hAnsi="Nunito Sans"/>
                <w:color w:val="002855"/>
                <w:sz w:val="20"/>
              </w:rPr>
              <w:t>Salt Lake City, Utah 84111</w:t>
            </w:r>
          </w:p>
          <w:p w:rsidR="00C959F1" w:rsidRPr="00FF3766" w:rsidRDefault="00C959F1" w:rsidP="007D3922">
            <w:pPr>
              <w:pStyle w:val="Heading2"/>
              <w:spacing w:after="120"/>
              <w:rPr>
                <w:rFonts w:asciiTheme="minorHAnsi" w:hAnsiTheme="minorHAnsi"/>
                <w:b/>
                <w:noProof/>
              </w:rPr>
            </w:pPr>
            <w:r w:rsidRPr="00E56188">
              <w:rPr>
                <w:rFonts w:ascii="Nunito Sans" w:hAnsi="Nunito Sans"/>
                <w:color w:val="002855"/>
                <w:sz w:val="20"/>
              </w:rPr>
              <w:t xml:space="preserve">(801) 531-9043 – </w:t>
            </w:r>
            <w:hyperlink r:id="rId9" w:history="1">
              <w:r w:rsidRPr="00E56188">
                <w:rPr>
                  <w:rStyle w:val="Hyperlink"/>
                  <w:rFonts w:ascii="Nunito Sans" w:hAnsi="Nunito Sans"/>
                  <w:color w:val="002855"/>
                  <w:sz w:val="20"/>
                </w:rPr>
                <w:t>IDC@Utah.Gov</w:t>
              </w:r>
            </w:hyperlink>
          </w:p>
        </w:tc>
      </w:tr>
      <w:tr w:rsidR="00C959F1" w:rsidRPr="000A6EF2" w:rsidTr="00F00FA0">
        <w:trPr>
          <w:trHeight w:val="566"/>
        </w:trPr>
        <w:tc>
          <w:tcPr>
            <w:tcW w:w="1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855"/>
            <w:vAlign w:val="center"/>
          </w:tcPr>
          <w:p w:rsidR="00C959F1" w:rsidRPr="00E56188" w:rsidRDefault="00F00FA0" w:rsidP="007D3922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Nunito Sans" w:eastAsia="Times New Roman" w:hAnsi="Nunito Sans" w:cs="Times New Roman"/>
                <w:b/>
                <w:bCs/>
                <w:color w:val="FFFFFF" w:themeColor="background1"/>
                <w:sz w:val="26"/>
                <w:szCs w:val="26"/>
              </w:rPr>
              <w:t>Payee Tracking Sheet</w:t>
            </w:r>
          </w:p>
        </w:tc>
      </w:tr>
      <w:tr w:rsidR="00F00FA0" w:rsidRPr="000A6EF2" w:rsidTr="00461158">
        <w:trPr>
          <w:trHeight w:val="683"/>
        </w:trPr>
        <w:tc>
          <w:tcPr>
            <w:tcW w:w="1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FA0" w:rsidRPr="00461158" w:rsidRDefault="00F00FA0" w:rsidP="00765664">
            <w:pPr>
              <w:spacing w:after="0" w:line="240" w:lineRule="auto"/>
              <w:ind w:left="48"/>
              <w:jc w:val="center"/>
              <w:rPr>
                <w:rFonts w:ascii="Nunito Sans" w:eastAsia="Times New Roman" w:hAnsi="Nunito Sans" w:cs="Times New Roman"/>
                <w:b/>
                <w:bCs/>
              </w:rPr>
            </w:pPr>
            <w:r w:rsidRPr="00461158">
              <w:rPr>
                <w:rFonts w:ascii="Nunito Sans" w:eastAsia="Times New Roman" w:hAnsi="Nunito Sans" w:cs="Times New Roman"/>
                <w:color w:val="000000"/>
                <w:sz w:val="18"/>
              </w:rPr>
              <w:t>Complete the following tracking sheet to indicate</w:t>
            </w:r>
            <w:r w:rsidR="00DA0565">
              <w:rPr>
                <w:rFonts w:ascii="Nunito Sans" w:eastAsia="Times New Roman" w:hAnsi="Nunito Sans" w:cs="Times New Roman"/>
                <w:color w:val="000000"/>
                <w:sz w:val="18"/>
              </w:rPr>
              <w:t xml:space="preserve"> grant funded and match</w:t>
            </w:r>
            <w:r w:rsidRPr="00461158">
              <w:rPr>
                <w:rFonts w:ascii="Nunito Sans" w:eastAsia="Times New Roman" w:hAnsi="Nunito Sans" w:cs="Times New Roman"/>
                <w:color w:val="000000"/>
                <w:sz w:val="18"/>
              </w:rPr>
              <w:t xml:space="preserve"> indigent defense expenditures for the quarter. All expenditures on this sheet should be related to </w:t>
            </w:r>
            <w:r w:rsidR="00E200D3">
              <w:rPr>
                <w:rFonts w:ascii="Nunito Sans" w:eastAsia="Times New Roman" w:hAnsi="Nunito Sans" w:cs="Times New Roman"/>
                <w:color w:val="000000"/>
                <w:sz w:val="18"/>
              </w:rPr>
              <w:t xml:space="preserve">contract payments, </w:t>
            </w:r>
            <w:r w:rsidRPr="00461158">
              <w:rPr>
                <w:rFonts w:ascii="Nunito Sans" w:eastAsia="Times New Roman" w:hAnsi="Nunito Sans" w:cs="Times New Roman"/>
                <w:color w:val="000000"/>
                <w:sz w:val="18"/>
              </w:rPr>
              <w:t xml:space="preserve">reserve funds, </w:t>
            </w:r>
            <w:r w:rsidR="00461158" w:rsidRPr="00461158">
              <w:rPr>
                <w:rFonts w:ascii="Nunito Sans" w:eastAsia="Times New Roman" w:hAnsi="Nunito Sans" w:cs="Times New Roman"/>
                <w:color w:val="000000"/>
                <w:sz w:val="18"/>
              </w:rPr>
              <w:t>travel</w:t>
            </w:r>
            <w:r w:rsidRPr="00461158">
              <w:rPr>
                <w:rFonts w:ascii="Nunito Sans" w:eastAsia="Times New Roman" w:hAnsi="Nunito Sans" w:cs="Times New Roman"/>
                <w:color w:val="000000"/>
                <w:sz w:val="18"/>
              </w:rPr>
              <w:t>, attorney training, or other indigent defense expenses. Once complete, upload this tracking sheet into GMS</w:t>
            </w:r>
            <w:r w:rsidR="00765664">
              <w:rPr>
                <w:rFonts w:ascii="Nunito Sans" w:eastAsia="Times New Roman" w:hAnsi="Nunito Sans" w:cs="Times New Roman"/>
                <w:color w:val="000000"/>
                <w:sz w:val="18"/>
              </w:rPr>
              <w:t xml:space="preserve"> with verification of the expense and payment (vendor invoice and payment check stub/receipt)</w:t>
            </w:r>
            <w:r w:rsidRPr="00461158">
              <w:rPr>
                <w:rFonts w:ascii="Nunito Sans" w:eastAsia="Times New Roman" w:hAnsi="Nunito Sans" w:cs="Times New Roman"/>
                <w:color w:val="000000"/>
                <w:sz w:val="18"/>
              </w:rPr>
              <w:t xml:space="preserve"> for quarterly reporting purposes and IDC grant reimbursement.</w:t>
            </w:r>
          </w:p>
        </w:tc>
      </w:tr>
    </w:tbl>
    <w:tbl>
      <w:tblPr>
        <w:tblStyle w:val="TableGrid"/>
        <w:tblW w:w="13770" w:type="dxa"/>
        <w:tblInd w:w="-5" w:type="dxa"/>
        <w:tblLook w:val="04A0" w:firstRow="1" w:lastRow="0" w:firstColumn="1" w:lastColumn="0" w:noHBand="0" w:noVBand="1"/>
      </w:tblPr>
      <w:tblGrid>
        <w:gridCol w:w="1618"/>
        <w:gridCol w:w="1278"/>
        <w:gridCol w:w="1136"/>
        <w:gridCol w:w="1469"/>
        <w:gridCol w:w="1469"/>
        <w:gridCol w:w="1470"/>
        <w:gridCol w:w="1296"/>
        <w:gridCol w:w="1320"/>
        <w:gridCol w:w="1513"/>
        <w:gridCol w:w="1201"/>
      </w:tblGrid>
      <w:tr w:rsidR="00765664" w:rsidTr="00E200D3">
        <w:trPr>
          <w:trHeight w:val="728"/>
        </w:trPr>
        <w:tc>
          <w:tcPr>
            <w:tcW w:w="1710" w:type="dxa"/>
            <w:shd w:val="clear" w:color="auto" w:fill="B8CCC4"/>
            <w:vAlign w:val="center"/>
          </w:tcPr>
          <w:p w:rsidR="00E200D3" w:rsidRPr="00E56188" w:rsidRDefault="00E200D3" w:rsidP="007D3922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Payee</w:t>
            </w:r>
          </w:p>
        </w:tc>
        <w:tc>
          <w:tcPr>
            <w:tcW w:w="990" w:type="dxa"/>
            <w:shd w:val="clear" w:color="auto" w:fill="B8CCC4"/>
            <w:vAlign w:val="center"/>
          </w:tcPr>
          <w:p w:rsidR="00E200D3" w:rsidRPr="00E56188" w:rsidRDefault="00E200D3" w:rsidP="007D3922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Date</w:t>
            </w:r>
            <w:r w:rsidR="00765664">
              <w:rPr>
                <w:rFonts w:ascii="Nunito Sans" w:hAnsi="Nunito Sans"/>
                <w:b/>
                <w:sz w:val="18"/>
                <w:szCs w:val="18"/>
              </w:rPr>
              <w:t xml:space="preserve"> Paid</w:t>
            </w:r>
          </w:p>
        </w:tc>
        <w:tc>
          <w:tcPr>
            <w:tcW w:w="1170" w:type="dxa"/>
            <w:shd w:val="clear" w:color="auto" w:fill="B8CCC4"/>
            <w:vAlign w:val="center"/>
          </w:tcPr>
          <w:p w:rsidR="00E200D3" w:rsidRPr="00E56188" w:rsidRDefault="00E200D3" w:rsidP="007D3922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Amount</w:t>
            </w:r>
          </w:p>
        </w:tc>
        <w:tc>
          <w:tcPr>
            <w:tcW w:w="1530" w:type="dxa"/>
            <w:shd w:val="clear" w:color="auto" w:fill="B8CCC4"/>
            <w:vAlign w:val="center"/>
          </w:tcPr>
          <w:p w:rsidR="00E200D3" w:rsidRPr="00E56188" w:rsidRDefault="00E200D3" w:rsidP="007D3922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Vendor Invoice Number</w:t>
            </w:r>
          </w:p>
        </w:tc>
        <w:tc>
          <w:tcPr>
            <w:tcW w:w="1530" w:type="dxa"/>
            <w:shd w:val="clear" w:color="auto" w:fill="B8CCC4"/>
            <w:vAlign w:val="center"/>
          </w:tcPr>
          <w:p w:rsidR="00E200D3" w:rsidRDefault="00E200D3" w:rsidP="007D3922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Payment Check Number</w:t>
            </w:r>
          </w:p>
        </w:tc>
        <w:tc>
          <w:tcPr>
            <w:tcW w:w="1518" w:type="dxa"/>
            <w:shd w:val="clear" w:color="auto" w:fill="B8CCC4"/>
            <w:vAlign w:val="center"/>
          </w:tcPr>
          <w:p w:rsidR="00E200D3" w:rsidRPr="00E56188" w:rsidRDefault="00E200D3" w:rsidP="007D3922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Contact Attorney</w:t>
            </w:r>
          </w:p>
        </w:tc>
        <w:tc>
          <w:tcPr>
            <w:tcW w:w="1349" w:type="dxa"/>
            <w:shd w:val="clear" w:color="auto" w:fill="B8CCC4"/>
            <w:vAlign w:val="center"/>
          </w:tcPr>
          <w:p w:rsidR="00E200D3" w:rsidRDefault="00E200D3" w:rsidP="00F00FA0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Case Number</w:t>
            </w:r>
          </w:p>
        </w:tc>
        <w:tc>
          <w:tcPr>
            <w:tcW w:w="1349" w:type="dxa"/>
            <w:shd w:val="clear" w:color="auto" w:fill="B8CCC4"/>
            <w:vAlign w:val="center"/>
          </w:tcPr>
          <w:p w:rsidR="00E200D3" w:rsidRDefault="00E200D3" w:rsidP="00461158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Expense Category</w:t>
            </w:r>
          </w:p>
        </w:tc>
        <w:tc>
          <w:tcPr>
            <w:tcW w:w="1368" w:type="dxa"/>
            <w:shd w:val="clear" w:color="auto" w:fill="B8CCC4"/>
            <w:vAlign w:val="center"/>
          </w:tcPr>
          <w:p w:rsidR="00E200D3" w:rsidRDefault="00E200D3" w:rsidP="00F00FA0">
            <w:pPr>
              <w:tabs>
                <w:tab w:val="left" w:pos="6660"/>
              </w:tabs>
              <w:jc w:val="both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Purpose/Type</w:t>
            </w:r>
          </w:p>
        </w:tc>
        <w:tc>
          <w:tcPr>
            <w:tcW w:w="1256" w:type="dxa"/>
            <w:shd w:val="clear" w:color="auto" w:fill="EBBC4E"/>
            <w:vAlign w:val="center"/>
          </w:tcPr>
          <w:p w:rsidR="00E200D3" w:rsidRPr="00461158" w:rsidRDefault="00E200D3" w:rsidP="00F00FA0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 w:rsidRPr="00461158">
              <w:rPr>
                <w:rFonts w:ascii="Nunito Sans" w:hAnsi="Nunito Sans"/>
                <w:b/>
                <w:sz w:val="18"/>
                <w:szCs w:val="18"/>
              </w:rPr>
              <w:t>Total</w:t>
            </w:r>
          </w:p>
        </w:tc>
      </w:tr>
      <w:tr w:rsidR="00E200D3" w:rsidTr="00E200D3">
        <w:tc>
          <w:tcPr>
            <w:tcW w:w="1710" w:type="dxa"/>
            <w:vAlign w:val="center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Vendor Name 1</w:t>
            </w:r>
          </w:p>
        </w:tc>
        <w:tc>
          <w:tcPr>
            <w:tcW w:w="990" w:type="dxa"/>
            <w:vAlign w:val="center"/>
          </w:tcPr>
          <w:p w:rsidR="00E200D3" w:rsidRPr="00395FAE" w:rsidRDefault="00E200D3" w:rsidP="00E200D3">
            <w:pPr>
              <w:tabs>
                <w:tab w:val="left" w:pos="6660"/>
              </w:tabs>
            </w:pPr>
            <w:r>
              <w:t>01/01/2019</w:t>
            </w:r>
          </w:p>
        </w:tc>
        <w:tc>
          <w:tcPr>
            <w:tcW w:w="1170" w:type="dxa"/>
            <w:vAlign w:val="center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$10</w:t>
            </w:r>
          </w:p>
        </w:tc>
        <w:tc>
          <w:tcPr>
            <w:tcW w:w="1530" w:type="dxa"/>
            <w:vAlign w:val="center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  <w:r>
              <w:t>001</w:t>
            </w: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100</w:t>
            </w:r>
          </w:p>
        </w:tc>
        <w:tc>
          <w:tcPr>
            <w:tcW w:w="1518" w:type="dxa"/>
            <w:vAlign w:val="center"/>
          </w:tcPr>
          <w:p w:rsidR="00E200D3" w:rsidRPr="00395FAE" w:rsidRDefault="00765664" w:rsidP="00765664">
            <w:pPr>
              <w:tabs>
                <w:tab w:val="left" w:pos="6660"/>
              </w:tabs>
            </w:pPr>
            <w:r>
              <w:t>Doe Esq., Jane</w:t>
            </w: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>Contract Services</w:t>
            </w:r>
          </w:p>
        </w:tc>
        <w:tc>
          <w:tcPr>
            <w:tcW w:w="1368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>Contract Payment</w:t>
            </w:r>
          </w:p>
        </w:tc>
        <w:tc>
          <w:tcPr>
            <w:tcW w:w="1256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>$10</w:t>
            </w: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Vendor Name 2</w:t>
            </w: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01/01/2019</w:t>
            </w: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$10</w:t>
            </w: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  <w:r>
              <w:t>001</w:t>
            </w: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101</w:t>
            </w: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765664" w:rsidP="007D3922">
            <w:pPr>
              <w:tabs>
                <w:tab w:val="left" w:pos="6660"/>
              </w:tabs>
            </w:pPr>
            <w:r>
              <w:t>19-120</w:t>
            </w:r>
          </w:p>
        </w:tc>
        <w:tc>
          <w:tcPr>
            <w:tcW w:w="1349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>Training</w:t>
            </w:r>
          </w:p>
        </w:tc>
        <w:tc>
          <w:tcPr>
            <w:tcW w:w="1368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 xml:space="preserve">CLE Jan 2019 </w:t>
            </w:r>
          </w:p>
        </w:tc>
        <w:tc>
          <w:tcPr>
            <w:tcW w:w="1256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>$10</w:t>
            </w: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Vendor Name 2</w:t>
            </w: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01/01/2019</w:t>
            </w: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$10</w:t>
            </w: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  <w:r>
              <w:t>002</w:t>
            </w: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101</w:t>
            </w: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765664" w:rsidP="007D3922">
            <w:pPr>
              <w:tabs>
                <w:tab w:val="left" w:pos="6660"/>
              </w:tabs>
            </w:pPr>
            <w:r>
              <w:t>19-121</w:t>
            </w:r>
          </w:p>
        </w:tc>
        <w:tc>
          <w:tcPr>
            <w:tcW w:w="1349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>Reserve Funds</w:t>
            </w:r>
          </w:p>
        </w:tc>
        <w:tc>
          <w:tcPr>
            <w:tcW w:w="1368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>Investigator</w:t>
            </w:r>
          </w:p>
        </w:tc>
        <w:tc>
          <w:tcPr>
            <w:tcW w:w="1256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>$10</w:t>
            </w: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Vendor Name 3</w:t>
            </w: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01/01/2019</w:t>
            </w: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$10</w:t>
            </w: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  <w:r>
              <w:t>001</w:t>
            </w: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102</w:t>
            </w: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765664" w:rsidP="007D3922">
            <w:pPr>
              <w:tabs>
                <w:tab w:val="left" w:pos="6660"/>
              </w:tabs>
            </w:pPr>
            <w:r>
              <w:t>19-123</w:t>
            </w:r>
          </w:p>
        </w:tc>
        <w:tc>
          <w:tcPr>
            <w:tcW w:w="1349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 xml:space="preserve">Conflict </w:t>
            </w:r>
          </w:p>
        </w:tc>
        <w:tc>
          <w:tcPr>
            <w:tcW w:w="1368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>Hourly conflicts</w:t>
            </w:r>
          </w:p>
        </w:tc>
        <w:tc>
          <w:tcPr>
            <w:tcW w:w="1256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>$10</w:t>
            </w: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</w:tbl>
    <w:p w:rsidR="0024195D" w:rsidRDefault="0024195D" w:rsidP="00CC1D6A"/>
    <w:sectPr w:rsidR="0024195D" w:rsidSect="00267C8D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C6" w:rsidRDefault="00D651C6">
      <w:pPr>
        <w:spacing w:after="0" w:line="240" w:lineRule="auto"/>
      </w:pPr>
      <w:r>
        <w:separator/>
      </w:r>
    </w:p>
  </w:endnote>
  <w:endnote w:type="continuationSeparator" w:id="0">
    <w:p w:rsidR="00D651C6" w:rsidRDefault="00D6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altName w:val="Courier New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072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FAE" w:rsidRDefault="007362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A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5FAE" w:rsidRDefault="005F6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C6" w:rsidRDefault="00D651C6">
      <w:pPr>
        <w:spacing w:after="0" w:line="240" w:lineRule="auto"/>
      </w:pPr>
      <w:r>
        <w:separator/>
      </w:r>
    </w:p>
  </w:footnote>
  <w:footnote w:type="continuationSeparator" w:id="0">
    <w:p w:rsidR="00D651C6" w:rsidRDefault="00D65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8E0"/>
    <w:multiLevelType w:val="hybridMultilevel"/>
    <w:tmpl w:val="86607A08"/>
    <w:lvl w:ilvl="0" w:tplc="EB56C6B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42D51A80"/>
    <w:multiLevelType w:val="hybridMultilevel"/>
    <w:tmpl w:val="9FEC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00457"/>
    <w:multiLevelType w:val="hybridMultilevel"/>
    <w:tmpl w:val="3590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F1"/>
    <w:rsid w:val="0000265B"/>
    <w:rsid w:val="0014465F"/>
    <w:rsid w:val="00215842"/>
    <w:rsid w:val="002244D5"/>
    <w:rsid w:val="0024195D"/>
    <w:rsid w:val="00262B99"/>
    <w:rsid w:val="00267C8D"/>
    <w:rsid w:val="002C1829"/>
    <w:rsid w:val="0036212A"/>
    <w:rsid w:val="003727FD"/>
    <w:rsid w:val="00385DFE"/>
    <w:rsid w:val="00397725"/>
    <w:rsid w:val="00430283"/>
    <w:rsid w:val="00446FA2"/>
    <w:rsid w:val="00452E17"/>
    <w:rsid w:val="00461158"/>
    <w:rsid w:val="00511CA3"/>
    <w:rsid w:val="005F6A30"/>
    <w:rsid w:val="00703CA0"/>
    <w:rsid w:val="00736255"/>
    <w:rsid w:val="00745C32"/>
    <w:rsid w:val="00765664"/>
    <w:rsid w:val="00771E98"/>
    <w:rsid w:val="0077753E"/>
    <w:rsid w:val="00875201"/>
    <w:rsid w:val="008C44F3"/>
    <w:rsid w:val="009D2F16"/>
    <w:rsid w:val="009D7A24"/>
    <w:rsid w:val="00A34A12"/>
    <w:rsid w:val="00A6448B"/>
    <w:rsid w:val="00A94420"/>
    <w:rsid w:val="00B521A9"/>
    <w:rsid w:val="00B7239D"/>
    <w:rsid w:val="00BA41C2"/>
    <w:rsid w:val="00BE1415"/>
    <w:rsid w:val="00C108D0"/>
    <w:rsid w:val="00C93964"/>
    <w:rsid w:val="00C959F1"/>
    <w:rsid w:val="00CC1D6A"/>
    <w:rsid w:val="00CD0FFF"/>
    <w:rsid w:val="00D651C6"/>
    <w:rsid w:val="00DA0565"/>
    <w:rsid w:val="00DF3346"/>
    <w:rsid w:val="00DF6E59"/>
    <w:rsid w:val="00E200D3"/>
    <w:rsid w:val="00E56188"/>
    <w:rsid w:val="00E768F3"/>
    <w:rsid w:val="00E85769"/>
    <w:rsid w:val="00F00FA0"/>
    <w:rsid w:val="00F2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453D6-7A75-4B8F-957B-A52324D6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F1"/>
  </w:style>
  <w:style w:type="paragraph" w:styleId="Heading2">
    <w:name w:val="heading 2"/>
    <w:basedOn w:val="Normal"/>
    <w:next w:val="Normal"/>
    <w:link w:val="Heading2Char"/>
    <w:qFormat/>
    <w:rsid w:val="00C959F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59F1"/>
    <w:rPr>
      <w:rFonts w:ascii="Arial" w:eastAsia="Times New Roman" w:hAnsi="Arial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C95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9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59F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9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DC@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73320-F4BD-4A16-986D-CB365834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Mosolf</dc:creator>
  <cp:keywords/>
  <dc:description/>
  <cp:lastModifiedBy>Katriina Adair</cp:lastModifiedBy>
  <cp:revision>2</cp:revision>
  <dcterms:created xsi:type="dcterms:W3CDTF">2019-07-09T15:11:00Z</dcterms:created>
  <dcterms:modified xsi:type="dcterms:W3CDTF">2019-07-09T15:11:00Z</dcterms:modified>
</cp:coreProperties>
</file>