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1A92E" w14:textId="77777777" w:rsidR="00D43E99" w:rsidRDefault="002931DF" w:rsidP="002931DF">
      <w:pPr>
        <w:jc w:val="left"/>
      </w:pPr>
      <w:r>
        <w:t>Public Defender Contract – Weber County</w:t>
      </w:r>
      <w:r w:rsidR="00570679">
        <w:t>, Utah</w:t>
      </w:r>
      <w:r>
        <w:t xml:space="preserve"> is accepting applications for a contract attorney to represent indigent parties in </w:t>
      </w:r>
      <w:r w:rsidR="00570679">
        <w:t xml:space="preserve">the </w:t>
      </w:r>
      <w:r>
        <w:t>Second District, Ogden Department Courts.  The contract will be for a 3 year period.</w:t>
      </w:r>
    </w:p>
    <w:p w14:paraId="44044CB0" w14:textId="77777777" w:rsidR="002931DF" w:rsidRDefault="002931DF" w:rsidP="002931DF">
      <w:pPr>
        <w:jc w:val="left"/>
      </w:pPr>
    </w:p>
    <w:p w14:paraId="73FEC2E4" w14:textId="77777777" w:rsidR="002931DF" w:rsidRDefault="002931DF" w:rsidP="002931DF">
      <w:pPr>
        <w:jc w:val="both"/>
        <w:rPr>
          <w:rFonts w:eastAsia="PMingLiU"/>
        </w:rPr>
      </w:pPr>
      <w:r w:rsidRPr="0021394A">
        <w:rPr>
          <w:rFonts w:eastAsia="PMingLiU"/>
        </w:rPr>
        <w:t>The selected attorney will be required to physically appe</w:t>
      </w:r>
      <w:r w:rsidR="00072173">
        <w:rPr>
          <w:rFonts w:eastAsia="PMingLiU"/>
        </w:rPr>
        <w:t xml:space="preserve">ar weekly in two district </w:t>
      </w:r>
      <w:r w:rsidRPr="0021394A">
        <w:rPr>
          <w:rFonts w:eastAsia="PMingLiU"/>
        </w:rPr>
        <w:t xml:space="preserve">criminal law and motion calendars </w:t>
      </w:r>
      <w:r w:rsidR="00570679">
        <w:rPr>
          <w:rFonts w:eastAsia="PMingLiU"/>
        </w:rPr>
        <w:t xml:space="preserve">as part of a three-attorney team </w:t>
      </w:r>
      <w:r w:rsidRPr="0021394A">
        <w:rPr>
          <w:rFonts w:eastAsia="PMingLiU"/>
        </w:rPr>
        <w:t>and provide quality legal representation to assigned indigent clients at all stages of a criminal proceeding</w:t>
      </w:r>
      <w:r w:rsidR="00072173">
        <w:rPr>
          <w:rFonts w:eastAsia="PMingLiU"/>
        </w:rPr>
        <w:t>:</w:t>
      </w:r>
      <w:r w:rsidRPr="0021394A">
        <w:rPr>
          <w:rFonts w:eastAsia="PMingLiU"/>
        </w:rPr>
        <w:t xml:space="preserve"> from initial appearance to case resolution</w:t>
      </w:r>
      <w:r w:rsidR="0040397C">
        <w:rPr>
          <w:rFonts w:eastAsia="PMingLiU"/>
        </w:rPr>
        <w:t xml:space="preserve">, as well as </w:t>
      </w:r>
      <w:r w:rsidRPr="0021394A">
        <w:rPr>
          <w:rFonts w:eastAsia="PMingLiU"/>
        </w:rPr>
        <w:t xml:space="preserve">post-conviction matters such as orders to show cause, restitution hearings, and filing of notices of appeal.  </w:t>
      </w:r>
    </w:p>
    <w:p w14:paraId="0F87A58F" w14:textId="77777777" w:rsidR="002931DF" w:rsidRDefault="002931DF" w:rsidP="002931DF">
      <w:pPr>
        <w:jc w:val="both"/>
        <w:rPr>
          <w:rFonts w:eastAsia="PMingLiU"/>
        </w:rPr>
      </w:pPr>
    </w:p>
    <w:p w14:paraId="61E714D2" w14:textId="77777777" w:rsidR="002931DF" w:rsidRDefault="002931DF" w:rsidP="002931DF">
      <w:pPr>
        <w:jc w:val="both"/>
        <w:rPr>
          <w:rFonts w:eastAsia="PMingLiU"/>
        </w:rPr>
      </w:pPr>
      <w:r>
        <w:rPr>
          <w:rFonts w:eastAsia="PMingLiU"/>
        </w:rPr>
        <w:t>Defense resources such as legal research software, investigators</w:t>
      </w:r>
      <w:r w:rsidR="00570679">
        <w:rPr>
          <w:rFonts w:eastAsia="PMingLiU"/>
        </w:rPr>
        <w:t>,</w:t>
      </w:r>
      <w:r>
        <w:rPr>
          <w:rFonts w:eastAsia="PMingLiU"/>
        </w:rPr>
        <w:t xml:space="preserve"> experts</w:t>
      </w:r>
      <w:r w:rsidR="00570679">
        <w:rPr>
          <w:rFonts w:eastAsia="PMingLiU"/>
        </w:rPr>
        <w:t>,</w:t>
      </w:r>
      <w:r>
        <w:rPr>
          <w:rFonts w:eastAsia="PMingLiU"/>
        </w:rPr>
        <w:t xml:space="preserve"> </w:t>
      </w:r>
      <w:r w:rsidR="00570679">
        <w:rPr>
          <w:rFonts w:eastAsia="PMingLiU"/>
        </w:rPr>
        <w:t xml:space="preserve">forensic social workers, </w:t>
      </w:r>
      <w:r>
        <w:rPr>
          <w:rFonts w:eastAsia="PMingLiU"/>
        </w:rPr>
        <w:t>and conflict counsel will be covered by the Weber Public Defender Group.</w:t>
      </w:r>
    </w:p>
    <w:p w14:paraId="7916AD21" w14:textId="77777777" w:rsidR="002931DF" w:rsidRDefault="002931DF" w:rsidP="002931DF">
      <w:pPr>
        <w:jc w:val="both"/>
        <w:rPr>
          <w:rFonts w:eastAsia="PMingLiU"/>
        </w:rPr>
      </w:pPr>
    </w:p>
    <w:p w14:paraId="75FCB9F4" w14:textId="77777777" w:rsidR="002931DF" w:rsidRDefault="002931DF" w:rsidP="002931DF">
      <w:pPr>
        <w:tabs>
          <w:tab w:val="left" w:pos="-1440"/>
        </w:tabs>
        <w:jc w:val="both"/>
        <w:rPr>
          <w:rFonts w:eastAsia="PMingLiU"/>
          <w:noProof/>
        </w:rPr>
      </w:pPr>
      <w:r w:rsidRPr="0021394A">
        <w:rPr>
          <w:rFonts w:eastAsia="PMingLiU"/>
          <w:noProof/>
        </w:rPr>
        <w:t xml:space="preserve">Compensation will be </w:t>
      </w:r>
      <w:r w:rsidR="0040397C">
        <w:rPr>
          <w:rFonts w:eastAsia="PMingLiU"/>
          <w:noProof/>
        </w:rPr>
        <w:t>$78k to $97k DOE, plus additional compensation for coverage of specialty courts</w:t>
      </w:r>
      <w:r w:rsidRPr="0021394A">
        <w:rPr>
          <w:rFonts w:eastAsia="PMingLiU"/>
          <w:noProof/>
        </w:rPr>
        <w:t>.  Despite the flat fee nature of the contract the applying attorney will be expected to prioritize their service under the contract as primary in relation to any other professional duties.</w:t>
      </w:r>
    </w:p>
    <w:p w14:paraId="7B76C64A" w14:textId="77777777" w:rsidR="002931DF" w:rsidRDefault="002931DF" w:rsidP="002931DF">
      <w:pPr>
        <w:tabs>
          <w:tab w:val="left" w:pos="-1440"/>
        </w:tabs>
        <w:jc w:val="both"/>
        <w:rPr>
          <w:rFonts w:eastAsia="PMingLiU"/>
          <w:noProof/>
        </w:rPr>
      </w:pPr>
    </w:p>
    <w:p w14:paraId="16A20071" w14:textId="77777777" w:rsidR="002931DF" w:rsidRDefault="002931DF" w:rsidP="002931DF">
      <w:pPr>
        <w:tabs>
          <w:tab w:val="left" w:pos="-1440"/>
        </w:tabs>
        <w:jc w:val="both"/>
        <w:rPr>
          <w:rFonts w:eastAsia="PMingLiU"/>
          <w:noProof/>
        </w:rPr>
      </w:pPr>
      <w:r>
        <w:rPr>
          <w:rFonts w:eastAsia="PMingLiU"/>
          <w:noProof/>
        </w:rPr>
        <w:t>Please submit a resume’ toget</w:t>
      </w:r>
      <w:r w:rsidR="007251D7">
        <w:rPr>
          <w:rFonts w:eastAsia="PMingLiU"/>
          <w:noProof/>
        </w:rPr>
        <w:t>her with a cover letter contain</w:t>
      </w:r>
      <w:r>
        <w:rPr>
          <w:rFonts w:eastAsia="PMingLiU"/>
          <w:noProof/>
        </w:rPr>
        <w:t>i</w:t>
      </w:r>
      <w:r w:rsidR="007251D7">
        <w:rPr>
          <w:rFonts w:eastAsia="PMingLiU"/>
          <w:noProof/>
        </w:rPr>
        <w:t>n</w:t>
      </w:r>
      <w:r>
        <w:rPr>
          <w:rFonts w:eastAsia="PMingLiU"/>
          <w:noProof/>
        </w:rPr>
        <w:t>g the following:</w:t>
      </w:r>
    </w:p>
    <w:p w14:paraId="5FF7B6C1" w14:textId="77777777" w:rsidR="002931DF" w:rsidRDefault="002931DF" w:rsidP="002931DF">
      <w:pPr>
        <w:tabs>
          <w:tab w:val="left" w:pos="-1440"/>
        </w:tabs>
        <w:jc w:val="both"/>
        <w:rPr>
          <w:rFonts w:eastAsia="PMingLiU"/>
          <w:noProof/>
        </w:rPr>
      </w:pPr>
    </w:p>
    <w:p w14:paraId="3D2B03CC" w14:textId="77777777" w:rsidR="002931DF" w:rsidRPr="0021394A" w:rsidRDefault="002931DF" w:rsidP="002931DF">
      <w:pPr>
        <w:tabs>
          <w:tab w:val="left" w:pos="-1440"/>
        </w:tabs>
        <w:jc w:val="both"/>
        <w:rPr>
          <w:rFonts w:eastAsia="PMingLiU"/>
          <w:noProof/>
        </w:rPr>
      </w:pPr>
      <w:r w:rsidRPr="0021394A">
        <w:rPr>
          <w:rFonts w:eastAsia="PMingLiU"/>
          <w:noProof/>
        </w:rPr>
        <w:t>1.</w:t>
      </w:r>
      <w:r w:rsidRPr="0021394A">
        <w:rPr>
          <w:rFonts w:eastAsia="PMingLiU"/>
          <w:noProof/>
        </w:rPr>
        <w:tab/>
        <w:t>Discuss your overall qualifications and experience in criminal defense.</w:t>
      </w:r>
    </w:p>
    <w:p w14:paraId="363D825A" w14:textId="77777777" w:rsidR="002931DF" w:rsidRPr="0021394A" w:rsidRDefault="002931DF" w:rsidP="002931DF">
      <w:pPr>
        <w:tabs>
          <w:tab w:val="left" w:pos="-1440"/>
        </w:tabs>
        <w:jc w:val="both"/>
        <w:rPr>
          <w:rFonts w:eastAsia="PMingLiU"/>
          <w:noProof/>
        </w:rPr>
      </w:pPr>
      <w:r w:rsidRPr="0021394A">
        <w:rPr>
          <w:rFonts w:eastAsia="PMingLiU"/>
          <w:noProof/>
        </w:rPr>
        <w:t>2.</w:t>
      </w:r>
      <w:r w:rsidRPr="0021394A">
        <w:rPr>
          <w:rFonts w:eastAsia="PMingLiU"/>
          <w:noProof/>
        </w:rPr>
        <w:tab/>
      </w:r>
      <w:r w:rsidR="0040397C">
        <w:rPr>
          <w:rFonts w:eastAsia="PMingLiU"/>
          <w:noProof/>
        </w:rPr>
        <w:t>Provide a l</w:t>
      </w:r>
      <w:r w:rsidRPr="0021394A">
        <w:rPr>
          <w:rFonts w:eastAsia="PMingLiU"/>
          <w:noProof/>
        </w:rPr>
        <w:t xml:space="preserve">ist </w:t>
      </w:r>
      <w:r w:rsidR="0040397C">
        <w:rPr>
          <w:rFonts w:eastAsia="PMingLiU"/>
          <w:noProof/>
        </w:rPr>
        <w:t>of the types of c</w:t>
      </w:r>
      <w:r w:rsidRPr="0021394A">
        <w:rPr>
          <w:rFonts w:eastAsia="PMingLiU"/>
          <w:noProof/>
        </w:rPr>
        <w:t>riminal cases you have worked on for the past three years.</w:t>
      </w:r>
    </w:p>
    <w:p w14:paraId="70BE76FB" w14:textId="77777777" w:rsidR="002931DF" w:rsidRPr="0021394A" w:rsidRDefault="002931DF" w:rsidP="002931DF">
      <w:pPr>
        <w:tabs>
          <w:tab w:val="left" w:pos="-1440"/>
        </w:tabs>
        <w:ind w:left="720" w:hanging="720"/>
        <w:jc w:val="both"/>
        <w:rPr>
          <w:rFonts w:eastAsia="PMingLiU"/>
          <w:noProof/>
        </w:rPr>
      </w:pPr>
      <w:r w:rsidRPr="0021394A">
        <w:rPr>
          <w:rFonts w:eastAsia="PMingLiU"/>
          <w:noProof/>
        </w:rPr>
        <w:t>3.</w:t>
      </w:r>
      <w:r w:rsidRPr="0021394A">
        <w:rPr>
          <w:rFonts w:eastAsia="PMingLiU"/>
          <w:noProof/>
        </w:rPr>
        <w:tab/>
        <w:t xml:space="preserve">List other areas of your practice and how you will manage balancing those demands along with the possible demands </w:t>
      </w:r>
      <w:r>
        <w:rPr>
          <w:rFonts w:eastAsia="PMingLiU"/>
          <w:noProof/>
        </w:rPr>
        <w:t xml:space="preserve">of </w:t>
      </w:r>
      <w:r w:rsidRPr="0021394A">
        <w:rPr>
          <w:rFonts w:eastAsia="PMingLiU"/>
          <w:noProof/>
        </w:rPr>
        <w:t>special set hearings and extended criminal trials.</w:t>
      </w:r>
    </w:p>
    <w:p w14:paraId="55E7758A" w14:textId="77777777" w:rsidR="002931DF" w:rsidRPr="0021394A" w:rsidRDefault="002931DF" w:rsidP="002931DF">
      <w:pPr>
        <w:tabs>
          <w:tab w:val="left" w:pos="-1440"/>
        </w:tabs>
        <w:ind w:left="720" w:hanging="720"/>
        <w:jc w:val="both"/>
        <w:rPr>
          <w:rFonts w:eastAsia="PMingLiU"/>
          <w:noProof/>
        </w:rPr>
      </w:pPr>
      <w:r>
        <w:rPr>
          <w:rFonts w:eastAsia="PMingLiU"/>
          <w:noProof/>
        </w:rPr>
        <w:t>4.</w:t>
      </w:r>
      <w:r>
        <w:rPr>
          <w:rFonts w:eastAsia="PMingLiU"/>
          <w:noProof/>
        </w:rPr>
        <w:tab/>
      </w:r>
      <w:r w:rsidRPr="0021394A">
        <w:rPr>
          <w:rFonts w:eastAsia="PMingLiU"/>
          <w:noProof/>
        </w:rPr>
        <w:t>List those individuals who would be assisting you in performing the work under the contract (e.g. paralegals, associates, partners, etc.)</w:t>
      </w:r>
    </w:p>
    <w:p w14:paraId="2B9520CD" w14:textId="77777777" w:rsidR="002931DF" w:rsidRDefault="002931DF" w:rsidP="002931DF">
      <w:pPr>
        <w:tabs>
          <w:tab w:val="left" w:pos="-1440"/>
        </w:tabs>
        <w:ind w:left="720" w:hanging="720"/>
        <w:jc w:val="both"/>
        <w:rPr>
          <w:rFonts w:eastAsia="PMingLiU"/>
          <w:noProof/>
        </w:rPr>
      </w:pPr>
      <w:r>
        <w:rPr>
          <w:rFonts w:eastAsia="PMingLiU"/>
          <w:noProof/>
        </w:rPr>
        <w:t>5.</w:t>
      </w:r>
      <w:r>
        <w:rPr>
          <w:rFonts w:eastAsia="PMingLiU"/>
          <w:noProof/>
        </w:rPr>
        <w:tab/>
      </w:r>
      <w:r w:rsidRPr="0021394A">
        <w:rPr>
          <w:rFonts w:eastAsia="PMingLiU"/>
          <w:noProof/>
        </w:rPr>
        <w:t xml:space="preserve">A statement is required that the applying attorney is a licensed attorney in good standing with the Utah State Bar and that the applying attorney does not currently have any formal or informal dsciplinary action pending by the Utah State Bar </w:t>
      </w:r>
      <w:r>
        <w:rPr>
          <w:rFonts w:eastAsia="PMingLiU"/>
          <w:noProof/>
        </w:rPr>
        <w:t>or any other State nor any formal or informal actions within the last 5 years.</w:t>
      </w:r>
    </w:p>
    <w:p w14:paraId="13182102" w14:textId="77777777" w:rsidR="002931DF" w:rsidRDefault="002931DF" w:rsidP="002931DF">
      <w:pPr>
        <w:tabs>
          <w:tab w:val="left" w:pos="-1440"/>
        </w:tabs>
        <w:ind w:left="720" w:hanging="720"/>
        <w:jc w:val="both"/>
        <w:rPr>
          <w:rFonts w:eastAsia="PMingLiU"/>
          <w:noProof/>
        </w:rPr>
      </w:pPr>
    </w:p>
    <w:p w14:paraId="1FB6F69C" w14:textId="77777777" w:rsidR="002931DF" w:rsidRDefault="002931DF" w:rsidP="002931DF">
      <w:pPr>
        <w:tabs>
          <w:tab w:val="left" w:pos="-1440"/>
        </w:tabs>
        <w:ind w:left="720" w:hanging="720"/>
        <w:jc w:val="both"/>
        <w:rPr>
          <w:rFonts w:eastAsia="PMingLiU"/>
          <w:noProof/>
        </w:rPr>
      </w:pPr>
      <w:r>
        <w:rPr>
          <w:rFonts w:eastAsia="PMingLiU"/>
          <w:noProof/>
        </w:rPr>
        <w:t>Please email your resume’ and cover letter with the above information to:</w:t>
      </w:r>
    </w:p>
    <w:p w14:paraId="491F90F1" w14:textId="77777777" w:rsidR="002931DF" w:rsidRDefault="002931DF" w:rsidP="002931DF">
      <w:pPr>
        <w:tabs>
          <w:tab w:val="left" w:pos="-1440"/>
        </w:tabs>
        <w:ind w:left="720" w:hanging="720"/>
        <w:jc w:val="both"/>
        <w:rPr>
          <w:rFonts w:eastAsia="PMingLiU"/>
          <w:noProof/>
        </w:rPr>
      </w:pPr>
    </w:p>
    <w:p w14:paraId="5B085853" w14:textId="77777777" w:rsidR="002931DF" w:rsidRDefault="002931DF" w:rsidP="002931DF">
      <w:pPr>
        <w:tabs>
          <w:tab w:val="left" w:pos="-1440"/>
        </w:tabs>
        <w:ind w:left="720" w:hanging="720"/>
        <w:jc w:val="both"/>
        <w:rPr>
          <w:rFonts w:eastAsia="PMingLiU"/>
          <w:noProof/>
        </w:rPr>
      </w:pPr>
      <w:r>
        <w:rPr>
          <w:rFonts w:eastAsia="PMingLiU"/>
          <w:noProof/>
        </w:rPr>
        <w:t>Jim Retallick, Director</w:t>
      </w:r>
    </w:p>
    <w:p w14:paraId="6A313BC5" w14:textId="77777777" w:rsidR="002931DF" w:rsidRDefault="002931DF" w:rsidP="002931DF">
      <w:pPr>
        <w:tabs>
          <w:tab w:val="left" w:pos="-1440"/>
        </w:tabs>
        <w:ind w:left="720" w:hanging="720"/>
        <w:jc w:val="both"/>
        <w:rPr>
          <w:rFonts w:eastAsia="PMingLiU"/>
          <w:noProof/>
        </w:rPr>
      </w:pPr>
      <w:r>
        <w:rPr>
          <w:rFonts w:eastAsia="PMingLiU"/>
          <w:noProof/>
        </w:rPr>
        <w:t>Weber Public Defender Group</w:t>
      </w:r>
    </w:p>
    <w:p w14:paraId="7DCEE9AD" w14:textId="77777777" w:rsidR="00570679" w:rsidRDefault="00570679" w:rsidP="002931DF">
      <w:pPr>
        <w:tabs>
          <w:tab w:val="left" w:pos="-1440"/>
        </w:tabs>
        <w:ind w:left="720" w:hanging="720"/>
        <w:jc w:val="both"/>
        <w:rPr>
          <w:rFonts w:eastAsia="PMingLiU"/>
          <w:noProof/>
        </w:rPr>
      </w:pPr>
      <w:hyperlink r:id="rId4" w:history="1">
        <w:r w:rsidRPr="001A18D1">
          <w:rPr>
            <w:rStyle w:val="Hyperlink"/>
            <w:rFonts w:eastAsia="PMingLiU"/>
            <w:noProof/>
          </w:rPr>
          <w:t>jretallick@webercountyutah.gov</w:t>
        </w:r>
      </w:hyperlink>
    </w:p>
    <w:p w14:paraId="05E78E62" w14:textId="77777777" w:rsidR="00570679" w:rsidRDefault="00570679" w:rsidP="002931DF">
      <w:pPr>
        <w:tabs>
          <w:tab w:val="left" w:pos="-1440"/>
        </w:tabs>
        <w:ind w:left="720" w:hanging="720"/>
        <w:jc w:val="both"/>
        <w:rPr>
          <w:rFonts w:eastAsia="PMingLiU"/>
          <w:noProof/>
        </w:rPr>
      </w:pPr>
    </w:p>
    <w:p w14:paraId="1F4DF4E2" w14:textId="77777777" w:rsidR="00570679" w:rsidRDefault="005427A1" w:rsidP="002931DF">
      <w:pPr>
        <w:tabs>
          <w:tab w:val="left" w:pos="-1440"/>
        </w:tabs>
        <w:ind w:left="720" w:hanging="720"/>
        <w:jc w:val="both"/>
        <w:rPr>
          <w:rFonts w:eastAsia="PMingLiU"/>
          <w:noProof/>
        </w:rPr>
      </w:pPr>
      <w:r>
        <w:rPr>
          <w:rFonts w:eastAsia="PMingLiU"/>
          <w:noProof/>
        </w:rPr>
        <w:t xml:space="preserve">Please cc:  </w:t>
      </w:r>
      <w:hyperlink r:id="rId5" w:history="1">
        <w:r w:rsidRPr="005427A1">
          <w:rPr>
            <w:rStyle w:val="Hyperlink"/>
            <w:rFonts w:eastAsia="PMingLiU"/>
            <w:noProof/>
          </w:rPr>
          <w:t>mailto:jhorne@webercountyutah.gov</w:t>
        </w:r>
      </w:hyperlink>
      <w:r>
        <w:rPr>
          <w:rFonts w:eastAsia="PMingLiU"/>
          <w:noProof/>
        </w:rPr>
        <w:t xml:space="preserve"> </w:t>
      </w:r>
      <w:r w:rsidR="00570679">
        <w:rPr>
          <w:rFonts w:eastAsia="PMingLiU"/>
          <w:noProof/>
        </w:rPr>
        <w:t xml:space="preserve">and </w:t>
      </w:r>
      <w:hyperlink r:id="rId6" w:history="1">
        <w:r w:rsidR="00570679" w:rsidRPr="001A18D1">
          <w:rPr>
            <w:rStyle w:val="Hyperlink"/>
            <w:rFonts w:eastAsia="PMingLiU"/>
            <w:noProof/>
          </w:rPr>
          <w:t>mclement@webercountyutah.gov</w:t>
        </w:r>
      </w:hyperlink>
    </w:p>
    <w:p w14:paraId="0CB84D2F" w14:textId="77777777" w:rsidR="00570679" w:rsidRDefault="00570679" w:rsidP="002931DF">
      <w:pPr>
        <w:tabs>
          <w:tab w:val="left" w:pos="-1440"/>
        </w:tabs>
        <w:ind w:left="720" w:hanging="720"/>
        <w:jc w:val="both"/>
        <w:rPr>
          <w:rFonts w:eastAsia="PMingLiU"/>
          <w:noProof/>
        </w:rPr>
      </w:pPr>
    </w:p>
    <w:p w14:paraId="1575B7B4" w14:textId="77777777" w:rsidR="00570679" w:rsidRDefault="00570679" w:rsidP="002931DF">
      <w:pPr>
        <w:tabs>
          <w:tab w:val="left" w:pos="-1440"/>
        </w:tabs>
        <w:ind w:left="720" w:hanging="720"/>
        <w:jc w:val="both"/>
        <w:rPr>
          <w:rFonts w:eastAsia="PMingLiU"/>
          <w:noProof/>
        </w:rPr>
      </w:pPr>
      <w:r>
        <w:rPr>
          <w:rFonts w:eastAsia="PMingLiU"/>
          <w:noProof/>
        </w:rPr>
        <w:t>This position will remain open until filled and may close without any advance notice.</w:t>
      </w:r>
    </w:p>
    <w:p w14:paraId="60152DA2" w14:textId="77777777" w:rsidR="005427A1" w:rsidRDefault="005427A1" w:rsidP="002931DF">
      <w:pPr>
        <w:tabs>
          <w:tab w:val="left" w:pos="-1440"/>
        </w:tabs>
        <w:ind w:left="720" w:hanging="720"/>
        <w:jc w:val="both"/>
        <w:rPr>
          <w:rFonts w:eastAsia="PMingLiU"/>
          <w:noProof/>
        </w:rPr>
      </w:pPr>
    </w:p>
    <w:p w14:paraId="2784975D" w14:textId="77777777" w:rsidR="005427A1" w:rsidRPr="0021394A" w:rsidRDefault="005427A1" w:rsidP="002931DF">
      <w:pPr>
        <w:tabs>
          <w:tab w:val="left" w:pos="-1440"/>
        </w:tabs>
        <w:ind w:left="720" w:hanging="720"/>
        <w:jc w:val="both"/>
        <w:rPr>
          <w:rFonts w:eastAsia="PMingLiU"/>
          <w:noProof/>
        </w:rPr>
      </w:pPr>
      <w:r>
        <w:rPr>
          <w:rFonts w:eastAsia="PMingLiU"/>
          <w:noProof/>
        </w:rPr>
        <w:t>Call Jim Retallick at 801-721-0354 if you have any questions.</w:t>
      </w:r>
    </w:p>
    <w:p w14:paraId="24AF99C3" w14:textId="77777777" w:rsidR="002931DF" w:rsidRPr="0021394A" w:rsidRDefault="002931DF" w:rsidP="002931DF">
      <w:pPr>
        <w:tabs>
          <w:tab w:val="left" w:pos="-1440"/>
        </w:tabs>
        <w:jc w:val="both"/>
        <w:rPr>
          <w:rFonts w:eastAsia="PMingLiU"/>
          <w:noProof/>
        </w:rPr>
      </w:pPr>
    </w:p>
    <w:p w14:paraId="7FAA928C" w14:textId="77777777" w:rsidR="002931DF" w:rsidRPr="0021394A" w:rsidRDefault="002931DF" w:rsidP="002931DF">
      <w:pPr>
        <w:jc w:val="both"/>
        <w:rPr>
          <w:rFonts w:eastAsia="PMingLiU"/>
        </w:rPr>
      </w:pPr>
    </w:p>
    <w:p w14:paraId="4DC4F45A" w14:textId="77777777" w:rsidR="002931DF" w:rsidRDefault="002931DF" w:rsidP="002931DF">
      <w:pPr>
        <w:jc w:val="left"/>
      </w:pPr>
    </w:p>
    <w:sectPr w:rsidR="00293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1DF"/>
    <w:rsid w:val="00072173"/>
    <w:rsid w:val="001F4F79"/>
    <w:rsid w:val="002931DF"/>
    <w:rsid w:val="0040397C"/>
    <w:rsid w:val="005427A1"/>
    <w:rsid w:val="00555B8B"/>
    <w:rsid w:val="00570679"/>
    <w:rsid w:val="007251D7"/>
    <w:rsid w:val="008513D7"/>
    <w:rsid w:val="00B52549"/>
    <w:rsid w:val="00C45E30"/>
    <w:rsid w:val="00CF23BF"/>
    <w:rsid w:val="00D43E99"/>
    <w:rsid w:val="00FF6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0F7B2"/>
  <w15:chartTrackingRefBased/>
  <w15:docId w15:val="{BD5C8A32-2A68-4E02-ABEB-274EBBB2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askerville Old Face" w:eastAsiaTheme="minorHAnsi" w:hAnsi="Baskerville Old Face" w:cstheme="minorBidi"/>
        <w:sz w:val="24"/>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6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clement@webercountyutah.gov" TargetMode="External"/><Relationship Id="rId5" Type="http://schemas.openxmlformats.org/officeDocument/2006/relationships/hyperlink" Target="mailto:jhorne@webercountyutah.gov" TargetMode="External"/><Relationship Id="rId4" Type="http://schemas.openxmlformats.org/officeDocument/2006/relationships/hyperlink" Target="mailto:jretallick@webercountyuta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Retallick,James</dc:creator>
  <cp:keywords/>
  <dc:description/>
  <cp:lastModifiedBy>Katriina Adair</cp:lastModifiedBy>
  <cp:revision>2</cp:revision>
  <dcterms:created xsi:type="dcterms:W3CDTF">2024-10-01T17:45:00Z</dcterms:created>
  <dcterms:modified xsi:type="dcterms:W3CDTF">2024-10-01T17:45:00Z</dcterms:modified>
</cp:coreProperties>
</file>